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8A5C03">
        <w:rPr>
          <w:rFonts w:ascii="Tahoma" w:hAnsi="Tahoma" w:cs="Tahoma"/>
          <w:color w:val="000000" w:themeColor="text1"/>
          <w:sz w:val="20"/>
          <w:szCs w:val="22"/>
          <w:lang w:val="pl-PL"/>
        </w:rPr>
        <w:t>20</w:t>
      </w:r>
      <w:r w:rsidR="002D6785">
        <w:rPr>
          <w:rFonts w:ascii="Tahoma" w:hAnsi="Tahoma" w:cs="Tahoma"/>
          <w:color w:val="000000" w:themeColor="text1"/>
          <w:sz w:val="20"/>
          <w:szCs w:val="22"/>
          <w:lang w:val="pl-PL"/>
        </w:rPr>
        <w:t>.</w:t>
      </w:r>
      <w:r w:rsidR="00681F6D">
        <w:rPr>
          <w:rFonts w:ascii="Tahoma" w:hAnsi="Tahoma" w:cs="Tahoma"/>
          <w:color w:val="000000" w:themeColor="text1"/>
          <w:sz w:val="20"/>
          <w:szCs w:val="22"/>
          <w:lang w:val="pl-PL"/>
        </w:rPr>
        <w:t>1</w:t>
      </w:r>
      <w:r w:rsidR="0027676E">
        <w:rPr>
          <w:rFonts w:ascii="Tahoma" w:hAnsi="Tahoma" w:cs="Tahoma"/>
          <w:color w:val="000000" w:themeColor="text1"/>
          <w:sz w:val="20"/>
          <w:szCs w:val="22"/>
          <w:lang w:val="pl-PL"/>
        </w:rPr>
        <w:t>2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823802" w:rsidRDefault="009D3230" w:rsidP="00823802">
      <w:pPr>
        <w:spacing w:after="24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26538">
        <w:rPr>
          <w:rFonts w:ascii="Tahoma" w:hAnsi="Tahoma" w:cs="Tahoma"/>
          <w:b/>
          <w:bCs/>
          <w:sz w:val="20"/>
          <w:szCs w:val="20"/>
        </w:rPr>
        <w:t>dostawa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implantów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chirurgicznych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26538" w:rsidRPr="00C26538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C26538" w:rsidRPr="00C26538">
        <w:rPr>
          <w:rFonts w:ascii="Tahoma" w:hAnsi="Tahoma" w:cs="Tahoma"/>
          <w:b/>
          <w:bCs/>
          <w:sz w:val="20"/>
          <w:szCs w:val="20"/>
        </w:rPr>
        <w:t xml:space="preserve"> 1/2020)</w:t>
      </w:r>
    </w:p>
    <w:p w:rsidR="009D3230" w:rsidRPr="009D3230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C26538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C61AA0" w:rsidRDefault="00C61AA0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C26538" w:rsidRDefault="00C26538" w:rsidP="00C26538">
      <w:pPr>
        <w:pStyle w:val="Default"/>
      </w:pPr>
    </w:p>
    <w:p w:rsidR="00C26538" w:rsidRDefault="00C26538" w:rsidP="00C2653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Czy Zamawiający celem uzyskania najkorzystniejszej oferty wydzieli z pakietu nr 1 poz. 1 i utworzy odrębny pakiet jednocześnie dopuszczając poniższy opis produktu? </w:t>
      </w:r>
    </w:p>
    <w:p w:rsidR="00C26538" w:rsidRDefault="00C26538" w:rsidP="00C265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Gwóźdź tytanowy, </w:t>
      </w:r>
      <w:proofErr w:type="spellStart"/>
      <w:r>
        <w:rPr>
          <w:sz w:val="22"/>
          <w:szCs w:val="22"/>
        </w:rPr>
        <w:t>kaniulowany</w:t>
      </w:r>
      <w:proofErr w:type="spellEnd"/>
      <w:r>
        <w:rPr>
          <w:sz w:val="22"/>
          <w:szCs w:val="22"/>
        </w:rPr>
        <w:t xml:space="preserve">, blokowany, rekonstrukcyjny, do bliższej nasady kości udowej </w:t>
      </w:r>
    </w:p>
    <w:p w:rsidR="00C26538" w:rsidRDefault="00C26538" w:rsidP="00C26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Gwóźdź o bocznym wygięciu w części proksymalnej 4° (w przypadku gwoździ długich krzywa ugięcia 1800 mm), średnica proksymalna gwoździa ø15.6mm. Możliwość blokowania statycznego lub dynamicznego w części dalszej, z dodatkowym wygięciem w części dalszej 3° w płaszczyźnie strzałkowej. Śruba </w:t>
      </w:r>
      <w:proofErr w:type="spellStart"/>
      <w:r>
        <w:rPr>
          <w:sz w:val="22"/>
          <w:szCs w:val="22"/>
        </w:rPr>
        <w:t>doszyjkowa</w:t>
      </w:r>
      <w:proofErr w:type="spellEnd"/>
      <w:r>
        <w:rPr>
          <w:sz w:val="22"/>
          <w:szCs w:val="22"/>
        </w:rPr>
        <w:t xml:space="preserve"> ø10.5mm z owalnym gwintem podpierającym, minimalizującym ryzyko przemieszczenia lub wycięcia śruby, długość 70 - 130 mm z przeskokiem co 5 mm, samogwintująca. Możliwość zastosowania dodatkowej śruby </w:t>
      </w:r>
      <w:proofErr w:type="spellStart"/>
      <w:r>
        <w:rPr>
          <w:sz w:val="22"/>
          <w:szCs w:val="22"/>
        </w:rPr>
        <w:t>doszyjkowej</w:t>
      </w:r>
      <w:proofErr w:type="spellEnd"/>
      <w:r>
        <w:rPr>
          <w:sz w:val="22"/>
          <w:szCs w:val="22"/>
        </w:rPr>
        <w:t xml:space="preserve"> ø5mm, w dł. 70-110mm. Zaślepka tytanowa, o przewyższeniu 0 mm, 5 i 10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 xml:space="preserve">. Śruba </w:t>
      </w:r>
      <w:proofErr w:type="spellStart"/>
      <w:r>
        <w:rPr>
          <w:sz w:val="22"/>
          <w:szCs w:val="22"/>
        </w:rPr>
        <w:t>dystalna</w:t>
      </w:r>
      <w:proofErr w:type="spellEnd"/>
      <w:r>
        <w:rPr>
          <w:sz w:val="22"/>
          <w:szCs w:val="22"/>
        </w:rPr>
        <w:t xml:space="preserve"> ø5mm, dł. od 20mm do 80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 xml:space="preserve">. Gwóźdź posiada wewnętrzny mechanizm blokujący, zapobiegający rotacji śruby </w:t>
      </w:r>
      <w:proofErr w:type="spellStart"/>
      <w:r>
        <w:rPr>
          <w:sz w:val="22"/>
          <w:szCs w:val="22"/>
        </w:rPr>
        <w:t>doszyjkowej</w:t>
      </w:r>
      <w:proofErr w:type="spellEnd"/>
      <w:r>
        <w:rPr>
          <w:sz w:val="22"/>
          <w:szCs w:val="22"/>
        </w:rPr>
        <w:t xml:space="preserve">. Gwóźdź dostępny w rozmiarach: </w:t>
      </w:r>
    </w:p>
    <w:p w:rsidR="00C26538" w:rsidRDefault="00C26538" w:rsidP="00C26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- 180mm, ø9, ø11, ø13mm, kąt CCD: 125°, 130°, uniwersalny, do prawej i lewej kończyny,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78"/>
        <w:gridCol w:w="2378"/>
        <w:gridCol w:w="2378"/>
        <w:gridCol w:w="2378"/>
      </w:tblGrid>
      <w:tr w:rsidR="00C2653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- 260 - 460mm, średnica ø9, ø11, ø13mm, kąt CCD: 125°, 130°, w wersji prawy i lewy, ze skokiem co 20mm </w:t>
            </w: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Gwóźdź krótki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C2653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Gwóźdź długi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C2653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Śruba </w:t>
            </w:r>
            <w:proofErr w:type="spellStart"/>
            <w:r>
              <w:rPr>
                <w:sz w:val="20"/>
                <w:szCs w:val="20"/>
              </w:rPr>
              <w:t>doszyjkowa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</w:tr>
      <w:tr w:rsidR="00C2653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Śruba blokująca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</w:p>
        </w:tc>
      </w:tr>
      <w:tr w:rsidR="00C2653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Zaślepka </w:t>
            </w:r>
            <w:proofErr w:type="spellStart"/>
            <w:r>
              <w:rPr>
                <w:sz w:val="20"/>
                <w:szCs w:val="20"/>
              </w:rPr>
              <w:t>kaniulowana</w:t>
            </w:r>
            <w:proofErr w:type="spellEnd"/>
            <w:r>
              <w:rPr>
                <w:sz w:val="20"/>
                <w:szCs w:val="20"/>
              </w:rPr>
              <w:t xml:space="preserve"> w długościach od 0-15 mm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2378" w:type="dxa"/>
          </w:tcPr>
          <w:p w:rsidR="00C26538" w:rsidRDefault="00C265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</w:tr>
    </w:tbl>
    <w:p w:rsidR="00681F6D" w:rsidRDefault="00681F6D" w:rsidP="008A5C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8F507F" w:rsidRPr="008F50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446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B446B">
        <w:rPr>
          <w:rFonts w:ascii="Tahoma" w:hAnsi="Tahoma" w:cs="Tahoma"/>
          <w:b/>
          <w:sz w:val="20"/>
          <w:szCs w:val="20"/>
        </w:rPr>
        <w:t xml:space="preserve"> z SIWZ.</w:t>
      </w:r>
    </w:p>
    <w:p w:rsidR="003431A4" w:rsidRDefault="003431A4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</w:p>
    <w:sectPr w:rsidR="003431A4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C4" w:rsidRDefault="004F46C4" w:rsidP="009D3230">
      <w:r>
        <w:separator/>
      </w:r>
    </w:p>
  </w:endnote>
  <w:endnote w:type="continuationSeparator" w:id="0">
    <w:p w:rsidR="004F46C4" w:rsidRDefault="004F46C4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C4" w:rsidRDefault="004F46C4" w:rsidP="009D3230">
      <w:r>
        <w:separator/>
      </w:r>
    </w:p>
  </w:footnote>
  <w:footnote w:type="continuationSeparator" w:id="0">
    <w:p w:rsidR="004F46C4" w:rsidRDefault="004F46C4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F46C4" w:rsidTr="009D3230">
      <w:trPr>
        <w:trHeight w:val="2264"/>
        <w:jc w:val="center"/>
      </w:trPr>
      <w:tc>
        <w:tcPr>
          <w:tcW w:w="2779" w:type="dxa"/>
        </w:tcPr>
        <w:p w:rsidR="004F46C4" w:rsidRPr="00AE7B28" w:rsidRDefault="004F46C4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F46C4" w:rsidRDefault="004F46C4" w:rsidP="009D3230">
          <w:pPr>
            <w:ind w:right="281"/>
            <w:jc w:val="right"/>
            <w:rPr>
              <w:b/>
            </w:rPr>
          </w:pPr>
        </w:p>
        <w:p w:rsidR="004F46C4" w:rsidRDefault="004F46C4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4F46C4" w:rsidRDefault="004F46C4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4F46C4" w:rsidRDefault="004F46C4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6C4" w:rsidRDefault="004F46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207C1"/>
    <w:rsid w:val="00022B4C"/>
    <w:rsid w:val="0004717F"/>
    <w:rsid w:val="0005264E"/>
    <w:rsid w:val="00055E66"/>
    <w:rsid w:val="0007433A"/>
    <w:rsid w:val="00074A63"/>
    <w:rsid w:val="000832B6"/>
    <w:rsid w:val="000C4E7B"/>
    <w:rsid w:val="000E1232"/>
    <w:rsid w:val="001302A9"/>
    <w:rsid w:val="00155ED7"/>
    <w:rsid w:val="00157840"/>
    <w:rsid w:val="00162561"/>
    <w:rsid w:val="00165E65"/>
    <w:rsid w:val="00171A9C"/>
    <w:rsid w:val="0018076A"/>
    <w:rsid w:val="00195872"/>
    <w:rsid w:val="001A5163"/>
    <w:rsid w:val="001B2D02"/>
    <w:rsid w:val="001C5B5A"/>
    <w:rsid w:val="001E3F8B"/>
    <w:rsid w:val="00201643"/>
    <w:rsid w:val="00237988"/>
    <w:rsid w:val="00240191"/>
    <w:rsid w:val="002525D1"/>
    <w:rsid w:val="00254712"/>
    <w:rsid w:val="0027676E"/>
    <w:rsid w:val="00281953"/>
    <w:rsid w:val="002920A7"/>
    <w:rsid w:val="002A1443"/>
    <w:rsid w:val="002C41F6"/>
    <w:rsid w:val="002D10D2"/>
    <w:rsid w:val="002D6785"/>
    <w:rsid w:val="002E308F"/>
    <w:rsid w:val="002F2D90"/>
    <w:rsid w:val="002F7C94"/>
    <w:rsid w:val="003258AB"/>
    <w:rsid w:val="003347EA"/>
    <w:rsid w:val="003431A4"/>
    <w:rsid w:val="003476E6"/>
    <w:rsid w:val="003618F5"/>
    <w:rsid w:val="00384BA1"/>
    <w:rsid w:val="003A505E"/>
    <w:rsid w:val="003A506F"/>
    <w:rsid w:val="003B446B"/>
    <w:rsid w:val="003C3769"/>
    <w:rsid w:val="003C44E9"/>
    <w:rsid w:val="003C4BBD"/>
    <w:rsid w:val="003D2658"/>
    <w:rsid w:val="003E6247"/>
    <w:rsid w:val="003E62E9"/>
    <w:rsid w:val="004048BA"/>
    <w:rsid w:val="00421EBE"/>
    <w:rsid w:val="0045306E"/>
    <w:rsid w:val="004747F9"/>
    <w:rsid w:val="004826F7"/>
    <w:rsid w:val="004879C8"/>
    <w:rsid w:val="00492E43"/>
    <w:rsid w:val="004A59D3"/>
    <w:rsid w:val="004A6CAE"/>
    <w:rsid w:val="004D009D"/>
    <w:rsid w:val="004D1FBA"/>
    <w:rsid w:val="004E1993"/>
    <w:rsid w:val="004F2C43"/>
    <w:rsid w:val="004F46C4"/>
    <w:rsid w:val="00510AB4"/>
    <w:rsid w:val="00515417"/>
    <w:rsid w:val="005407AB"/>
    <w:rsid w:val="00540F10"/>
    <w:rsid w:val="00541F37"/>
    <w:rsid w:val="00555A9A"/>
    <w:rsid w:val="00562955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B1AE4"/>
    <w:rsid w:val="006C00AD"/>
    <w:rsid w:val="006C4EDE"/>
    <w:rsid w:val="006D0A3F"/>
    <w:rsid w:val="006E0C6C"/>
    <w:rsid w:val="006E218E"/>
    <w:rsid w:val="006E4F34"/>
    <w:rsid w:val="00700F67"/>
    <w:rsid w:val="007105DB"/>
    <w:rsid w:val="00742008"/>
    <w:rsid w:val="007478CC"/>
    <w:rsid w:val="00771ECD"/>
    <w:rsid w:val="0079343F"/>
    <w:rsid w:val="00793C6B"/>
    <w:rsid w:val="0079594E"/>
    <w:rsid w:val="007B6C7F"/>
    <w:rsid w:val="007C23CC"/>
    <w:rsid w:val="007C7993"/>
    <w:rsid w:val="007F0840"/>
    <w:rsid w:val="0080218C"/>
    <w:rsid w:val="0080498A"/>
    <w:rsid w:val="0081037F"/>
    <w:rsid w:val="00823802"/>
    <w:rsid w:val="00833208"/>
    <w:rsid w:val="00844EC9"/>
    <w:rsid w:val="00846E18"/>
    <w:rsid w:val="00853DA5"/>
    <w:rsid w:val="00854CD3"/>
    <w:rsid w:val="008616BE"/>
    <w:rsid w:val="0089090A"/>
    <w:rsid w:val="008962CE"/>
    <w:rsid w:val="008A5C03"/>
    <w:rsid w:val="008C0DA0"/>
    <w:rsid w:val="008C67DF"/>
    <w:rsid w:val="008C7913"/>
    <w:rsid w:val="008D60A5"/>
    <w:rsid w:val="008E4DBD"/>
    <w:rsid w:val="008F0C53"/>
    <w:rsid w:val="008F507F"/>
    <w:rsid w:val="008F5D7B"/>
    <w:rsid w:val="00927B27"/>
    <w:rsid w:val="00931F02"/>
    <w:rsid w:val="009342BB"/>
    <w:rsid w:val="00967AA5"/>
    <w:rsid w:val="00980F1A"/>
    <w:rsid w:val="009812D8"/>
    <w:rsid w:val="0099069B"/>
    <w:rsid w:val="009A34AB"/>
    <w:rsid w:val="009B4C1B"/>
    <w:rsid w:val="009B6383"/>
    <w:rsid w:val="009C0BD0"/>
    <w:rsid w:val="009C1F6B"/>
    <w:rsid w:val="009C293C"/>
    <w:rsid w:val="009D3230"/>
    <w:rsid w:val="009D4C1C"/>
    <w:rsid w:val="009E354E"/>
    <w:rsid w:val="009E3B1C"/>
    <w:rsid w:val="00A1604F"/>
    <w:rsid w:val="00A177F1"/>
    <w:rsid w:val="00A225F7"/>
    <w:rsid w:val="00A36EC5"/>
    <w:rsid w:val="00A378A0"/>
    <w:rsid w:val="00A41FD1"/>
    <w:rsid w:val="00A55FD0"/>
    <w:rsid w:val="00A7602B"/>
    <w:rsid w:val="00A76C79"/>
    <w:rsid w:val="00A82A49"/>
    <w:rsid w:val="00A87AEA"/>
    <w:rsid w:val="00AC0D98"/>
    <w:rsid w:val="00AF6DB5"/>
    <w:rsid w:val="00B3016D"/>
    <w:rsid w:val="00B30DC3"/>
    <w:rsid w:val="00B31AA6"/>
    <w:rsid w:val="00B35077"/>
    <w:rsid w:val="00B634AB"/>
    <w:rsid w:val="00B80CC7"/>
    <w:rsid w:val="00B94416"/>
    <w:rsid w:val="00BA3765"/>
    <w:rsid w:val="00BB24AE"/>
    <w:rsid w:val="00BB3F13"/>
    <w:rsid w:val="00BB4CFB"/>
    <w:rsid w:val="00BD2396"/>
    <w:rsid w:val="00BF7E8C"/>
    <w:rsid w:val="00C10C0C"/>
    <w:rsid w:val="00C139BE"/>
    <w:rsid w:val="00C26538"/>
    <w:rsid w:val="00C3728D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E4C82"/>
    <w:rsid w:val="00CF50E9"/>
    <w:rsid w:val="00D2524A"/>
    <w:rsid w:val="00D3798A"/>
    <w:rsid w:val="00D41356"/>
    <w:rsid w:val="00D75EC2"/>
    <w:rsid w:val="00D91386"/>
    <w:rsid w:val="00DA59AF"/>
    <w:rsid w:val="00DB65AB"/>
    <w:rsid w:val="00DC325C"/>
    <w:rsid w:val="00DD7F52"/>
    <w:rsid w:val="00DE0496"/>
    <w:rsid w:val="00DE32DA"/>
    <w:rsid w:val="00DF010B"/>
    <w:rsid w:val="00E27D16"/>
    <w:rsid w:val="00E51BD3"/>
    <w:rsid w:val="00E52735"/>
    <w:rsid w:val="00E570BF"/>
    <w:rsid w:val="00E66D8F"/>
    <w:rsid w:val="00E7057E"/>
    <w:rsid w:val="00E73D52"/>
    <w:rsid w:val="00E820E3"/>
    <w:rsid w:val="00E87E6A"/>
    <w:rsid w:val="00ED0B0D"/>
    <w:rsid w:val="00EE6EEF"/>
    <w:rsid w:val="00F03C0F"/>
    <w:rsid w:val="00F3360B"/>
    <w:rsid w:val="00F34EF2"/>
    <w:rsid w:val="00F42230"/>
    <w:rsid w:val="00F62B14"/>
    <w:rsid w:val="00F710A0"/>
    <w:rsid w:val="00F719F9"/>
    <w:rsid w:val="00F73848"/>
    <w:rsid w:val="00F758C7"/>
    <w:rsid w:val="00F84A90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99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103</cp:revision>
  <cp:lastPrinted>2019-12-19T12:38:00Z</cp:lastPrinted>
  <dcterms:created xsi:type="dcterms:W3CDTF">2018-01-09T07:24:00Z</dcterms:created>
  <dcterms:modified xsi:type="dcterms:W3CDTF">2020-01-17T13:22:00Z</dcterms:modified>
</cp:coreProperties>
</file>